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3E80" w:rsidRPr="00724E3C" w:rsidP="00643E80">
      <w:pPr>
        <w:jc w:val="right"/>
        <w:rPr>
          <w:sz w:val="24"/>
          <w:szCs w:val="24"/>
        </w:rPr>
      </w:pPr>
      <w:r w:rsidRPr="00724E3C">
        <w:rPr>
          <w:sz w:val="24"/>
          <w:szCs w:val="24"/>
        </w:rPr>
        <w:t>1-15-2004/2025</w:t>
      </w:r>
    </w:p>
    <w:p w:rsidR="00643E80" w:rsidRPr="00724E3C" w:rsidP="00643E80">
      <w:pPr>
        <w:jc w:val="center"/>
        <w:rPr>
          <w:sz w:val="24"/>
          <w:szCs w:val="24"/>
        </w:rPr>
      </w:pPr>
      <w:r w:rsidRPr="00724E3C">
        <w:rPr>
          <w:sz w:val="24"/>
          <w:szCs w:val="24"/>
        </w:rPr>
        <w:t>П О С Т А Н О В Л Е Н И Е</w:t>
      </w:r>
    </w:p>
    <w:p w:rsidR="00643E80" w:rsidRPr="00724E3C" w:rsidP="00643E80">
      <w:pPr>
        <w:jc w:val="center"/>
        <w:rPr>
          <w:sz w:val="24"/>
          <w:szCs w:val="24"/>
        </w:rPr>
      </w:pPr>
      <w:r w:rsidRPr="00724E3C">
        <w:rPr>
          <w:sz w:val="24"/>
          <w:szCs w:val="24"/>
        </w:rPr>
        <w:t>о прекращении уголовного дела</w:t>
      </w:r>
    </w:p>
    <w:p w:rsidR="00643E80" w:rsidRPr="00724E3C" w:rsidP="00643E80">
      <w:pPr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09 июля 2025 года </w:t>
      </w:r>
      <w:r w:rsidRPr="00724E3C">
        <w:rPr>
          <w:sz w:val="24"/>
          <w:szCs w:val="24"/>
        </w:rPr>
        <w:tab/>
      </w:r>
      <w:r w:rsidRPr="00724E3C">
        <w:rPr>
          <w:sz w:val="24"/>
          <w:szCs w:val="24"/>
        </w:rPr>
        <w:tab/>
      </w:r>
      <w:r w:rsidRPr="00724E3C">
        <w:rPr>
          <w:sz w:val="24"/>
          <w:szCs w:val="24"/>
        </w:rPr>
        <w:tab/>
        <w:t xml:space="preserve">                                          город Нефтеюганск</w:t>
      </w:r>
    </w:p>
    <w:p w:rsidR="00643E80" w:rsidRPr="00724E3C" w:rsidP="00643E80">
      <w:pPr>
        <w:jc w:val="both"/>
        <w:rPr>
          <w:sz w:val="24"/>
          <w:szCs w:val="24"/>
        </w:rPr>
      </w:pP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при секретаре Роговой Н.Ю.,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с участием государственного обвинителя, помощника Нефтеюганского межрайонного прокурора </w:t>
      </w:r>
      <w:r w:rsidRPr="00724E3C" w:rsidR="003C32F8">
        <w:rPr>
          <w:sz w:val="24"/>
          <w:szCs w:val="24"/>
        </w:rPr>
        <w:t>Шмотиной А.С.</w:t>
      </w:r>
      <w:r w:rsidRPr="00724E3C" w:rsidR="00FB57C0">
        <w:rPr>
          <w:sz w:val="24"/>
          <w:szCs w:val="24"/>
        </w:rPr>
        <w:t>,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защитника - адвоката </w:t>
      </w:r>
      <w:r w:rsidRPr="00724E3C">
        <w:rPr>
          <w:sz w:val="24"/>
          <w:szCs w:val="24"/>
        </w:rPr>
        <w:t xml:space="preserve">Кучерова Ю.А., ордер № </w:t>
      </w:r>
      <w:r w:rsidRPr="00724E3C" w:rsidR="00F07CCD">
        <w:rPr>
          <w:sz w:val="24"/>
          <w:szCs w:val="24"/>
        </w:rPr>
        <w:t>***</w:t>
      </w:r>
      <w:r w:rsidRPr="00724E3C">
        <w:rPr>
          <w:sz w:val="24"/>
          <w:szCs w:val="24"/>
        </w:rPr>
        <w:t xml:space="preserve"> от 08.07.2025, удостоверение </w:t>
      </w:r>
      <w:r w:rsidRPr="00724E3C" w:rsidR="00F07CCD">
        <w:rPr>
          <w:sz w:val="24"/>
          <w:szCs w:val="24"/>
        </w:rPr>
        <w:t>***</w:t>
      </w:r>
      <w:r w:rsidRPr="00724E3C">
        <w:rPr>
          <w:sz w:val="24"/>
          <w:szCs w:val="24"/>
        </w:rPr>
        <w:t xml:space="preserve"> выдано </w:t>
      </w:r>
      <w:r w:rsidRPr="00724E3C" w:rsidR="00C82405">
        <w:rPr>
          <w:sz w:val="24"/>
          <w:szCs w:val="24"/>
        </w:rPr>
        <w:t>25.03.2024</w:t>
      </w:r>
      <w:r w:rsidRPr="00724E3C">
        <w:rPr>
          <w:sz w:val="24"/>
          <w:szCs w:val="24"/>
        </w:rPr>
        <w:t xml:space="preserve"> </w:t>
      </w:r>
      <w:r w:rsidRPr="00724E3C">
        <w:rPr>
          <w:sz w:val="24"/>
          <w:szCs w:val="24"/>
        </w:rPr>
        <w:t xml:space="preserve">Управлением Министерства Юстиции РФ по </w:t>
      </w:r>
      <w:r w:rsidRPr="00724E3C" w:rsidR="00C82405">
        <w:rPr>
          <w:sz w:val="24"/>
          <w:szCs w:val="24"/>
        </w:rPr>
        <w:t>ХМАО-Югре</w:t>
      </w:r>
      <w:r w:rsidRPr="00724E3C">
        <w:rPr>
          <w:sz w:val="24"/>
          <w:szCs w:val="24"/>
        </w:rPr>
        <w:t>,</w:t>
      </w:r>
    </w:p>
    <w:p w:rsidR="002903E6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потерпевшего</w:t>
      </w:r>
      <w:r w:rsidRPr="00724E3C">
        <w:rPr>
          <w:sz w:val="24"/>
          <w:szCs w:val="24"/>
        </w:rPr>
        <w:t xml:space="preserve"> </w:t>
      </w:r>
      <w:r w:rsidRPr="00724E3C" w:rsidR="00F07CCD">
        <w:rPr>
          <w:sz w:val="24"/>
          <w:szCs w:val="24"/>
        </w:rPr>
        <w:t>Б</w:t>
      </w:r>
      <w:r w:rsidRPr="00724E3C">
        <w:rPr>
          <w:sz w:val="24"/>
          <w:szCs w:val="24"/>
        </w:rPr>
        <w:t>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подсудимого  </w:t>
      </w:r>
      <w:r w:rsidRPr="00724E3C" w:rsidR="00C82405">
        <w:rPr>
          <w:sz w:val="24"/>
          <w:szCs w:val="24"/>
        </w:rPr>
        <w:t>Сарванова</w:t>
      </w:r>
      <w:r w:rsidRPr="00724E3C" w:rsidR="00C82405">
        <w:rPr>
          <w:sz w:val="24"/>
          <w:szCs w:val="24"/>
        </w:rPr>
        <w:t xml:space="preserve"> Р.М.</w:t>
      </w:r>
      <w:r w:rsidRPr="00724E3C">
        <w:rPr>
          <w:sz w:val="24"/>
          <w:szCs w:val="24"/>
        </w:rPr>
        <w:t>,</w:t>
      </w:r>
    </w:p>
    <w:p w:rsidR="00643E80" w:rsidRPr="00724E3C" w:rsidP="00643E80">
      <w:pPr>
        <w:widowControl/>
        <w:autoSpaceDE/>
        <w:adjustRightInd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        рассмотрев в открытом судебном за</w:t>
      </w:r>
      <w:r w:rsidRPr="00724E3C">
        <w:rPr>
          <w:sz w:val="24"/>
          <w:szCs w:val="24"/>
        </w:rPr>
        <w:t>седании уголовное дело по обвинению:</w:t>
      </w:r>
    </w:p>
    <w:p w:rsidR="00643E80" w:rsidRPr="00724E3C" w:rsidP="00643E80">
      <w:pPr>
        <w:widowControl/>
        <w:autoSpaceDE/>
        <w:adjustRightInd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Сарванова </w:t>
      </w:r>
      <w:r w:rsidRPr="00724E3C" w:rsidR="00F07CCD">
        <w:rPr>
          <w:sz w:val="24"/>
          <w:szCs w:val="24"/>
        </w:rPr>
        <w:t>Р.М.</w:t>
      </w:r>
      <w:r w:rsidRPr="00724E3C">
        <w:rPr>
          <w:sz w:val="24"/>
          <w:szCs w:val="24"/>
        </w:rPr>
        <w:t xml:space="preserve">, </w:t>
      </w:r>
      <w:r w:rsidRPr="00724E3C" w:rsidR="00F07CCD">
        <w:rPr>
          <w:sz w:val="24"/>
          <w:szCs w:val="24"/>
        </w:rPr>
        <w:t>***</w:t>
      </w:r>
      <w:r w:rsidRPr="00724E3C">
        <w:rPr>
          <w:sz w:val="24"/>
          <w:szCs w:val="24"/>
        </w:rPr>
        <w:t xml:space="preserve"> года рождения, уроженца </w:t>
      </w:r>
      <w:r w:rsidRPr="00724E3C" w:rsidR="00F07CCD">
        <w:rPr>
          <w:sz w:val="24"/>
          <w:szCs w:val="24"/>
        </w:rPr>
        <w:t>***</w:t>
      </w:r>
      <w:r w:rsidRPr="00724E3C">
        <w:rPr>
          <w:sz w:val="24"/>
          <w:szCs w:val="24"/>
        </w:rPr>
        <w:t xml:space="preserve">, гражданина Российской Федерации, со средне-специальным образованием, военнообязанного, холостого, имеющего на иждивении </w:t>
      </w:r>
      <w:r w:rsidRPr="00724E3C" w:rsidR="008C4482">
        <w:rPr>
          <w:sz w:val="24"/>
          <w:szCs w:val="24"/>
        </w:rPr>
        <w:t>одного ребенка</w:t>
      </w:r>
      <w:r w:rsidRPr="00724E3C">
        <w:rPr>
          <w:sz w:val="24"/>
          <w:szCs w:val="24"/>
        </w:rPr>
        <w:t xml:space="preserve">, </w:t>
      </w:r>
      <w:r w:rsidRPr="00724E3C" w:rsidR="008C4482">
        <w:rPr>
          <w:sz w:val="24"/>
          <w:szCs w:val="24"/>
        </w:rPr>
        <w:t>не работающего</w:t>
      </w:r>
      <w:r w:rsidRPr="00724E3C">
        <w:rPr>
          <w:sz w:val="24"/>
          <w:szCs w:val="24"/>
        </w:rPr>
        <w:t xml:space="preserve">, зарегистрированного </w:t>
      </w:r>
      <w:r w:rsidRPr="00724E3C" w:rsidR="008C4482">
        <w:rPr>
          <w:sz w:val="24"/>
          <w:szCs w:val="24"/>
        </w:rPr>
        <w:t xml:space="preserve">и проживающего </w:t>
      </w:r>
      <w:r w:rsidRPr="00724E3C">
        <w:rPr>
          <w:sz w:val="24"/>
          <w:szCs w:val="24"/>
        </w:rPr>
        <w:t xml:space="preserve">по адресу: </w:t>
      </w:r>
      <w:r w:rsidRPr="00724E3C" w:rsidR="00F07CCD">
        <w:rPr>
          <w:sz w:val="24"/>
          <w:szCs w:val="24"/>
        </w:rPr>
        <w:t>***</w:t>
      </w:r>
      <w:r w:rsidRPr="00724E3C">
        <w:rPr>
          <w:sz w:val="24"/>
          <w:szCs w:val="24"/>
        </w:rPr>
        <w:t xml:space="preserve">, не судимого, </w:t>
      </w:r>
    </w:p>
    <w:p w:rsidR="00643E80" w:rsidRPr="00724E3C" w:rsidP="00643E80">
      <w:pPr>
        <w:widowControl/>
        <w:autoSpaceDE/>
        <w:adjustRightInd/>
        <w:ind w:left="20" w:right="20" w:firstLine="689"/>
        <w:jc w:val="both"/>
        <w:rPr>
          <w:rFonts w:eastAsiaTheme="minorHAnsi"/>
          <w:sz w:val="24"/>
          <w:szCs w:val="24"/>
          <w:lang w:eastAsia="en-US"/>
        </w:rPr>
      </w:pPr>
      <w:r w:rsidRPr="00724E3C">
        <w:rPr>
          <w:rFonts w:eastAsiaTheme="minorHAnsi"/>
          <w:sz w:val="24"/>
          <w:szCs w:val="24"/>
          <w:lang w:eastAsia="en-US"/>
        </w:rPr>
        <w:t xml:space="preserve">обвиняемого в совершении преступления, предусмотренного ч. 1 ст. 158 УК РФ,     </w:t>
      </w:r>
    </w:p>
    <w:p w:rsidR="00643E80" w:rsidRPr="00724E3C" w:rsidP="00643E80">
      <w:pPr>
        <w:widowControl/>
        <w:autoSpaceDE/>
        <w:adjustRightInd/>
        <w:jc w:val="center"/>
        <w:rPr>
          <w:sz w:val="24"/>
          <w:szCs w:val="24"/>
        </w:rPr>
      </w:pPr>
      <w:r w:rsidRPr="00724E3C">
        <w:rPr>
          <w:sz w:val="24"/>
          <w:szCs w:val="24"/>
        </w:rPr>
        <w:t xml:space="preserve">   У С Т А Н О В И Л:</w:t>
      </w:r>
    </w:p>
    <w:p w:rsidR="00E761D6" w:rsidRPr="00724E3C" w:rsidP="00643E80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  <w:lang w:bidi="ru-RU"/>
        </w:rPr>
      </w:pPr>
      <w:r w:rsidRPr="00724E3C">
        <w:rPr>
          <w:sz w:val="24"/>
          <w:szCs w:val="24"/>
          <w:lang w:bidi="ru-RU"/>
        </w:rPr>
        <w:t>Сарванов Р.М.</w:t>
      </w:r>
      <w:r w:rsidRPr="00724E3C" w:rsidR="00643E80">
        <w:rPr>
          <w:sz w:val="24"/>
          <w:szCs w:val="24"/>
          <w:lang w:bidi="ru-RU"/>
        </w:rPr>
        <w:t xml:space="preserve"> </w:t>
      </w:r>
      <w:r w:rsidRPr="00724E3C">
        <w:rPr>
          <w:sz w:val="24"/>
          <w:szCs w:val="24"/>
          <w:lang w:bidi="ru-RU"/>
        </w:rPr>
        <w:t>в период с 10 часов 02 минут до 12 часов 00 минут 02 мая 2025 года, будучи в состоянии алкогольного опьянения, находясь по адресу: Ханты-мансийский автономный округ-Югра, город Нефтеюганск, 16 «А» микрорайон, дом № 88, квартира № 52, увидел у тумбочки в пр</w:t>
      </w:r>
      <w:r w:rsidRPr="00724E3C">
        <w:rPr>
          <w:sz w:val="24"/>
          <w:szCs w:val="24"/>
          <w:lang w:bidi="ru-RU"/>
        </w:rPr>
        <w:t>ихожей указанной квартиры кейс с находящимися в нем шур</w:t>
      </w:r>
      <w:r w:rsidRPr="00724E3C" w:rsidR="005A3FF6">
        <w:rPr>
          <w:sz w:val="24"/>
          <w:szCs w:val="24"/>
          <w:lang w:bidi="ru-RU"/>
        </w:rPr>
        <w:t>уповертом марки «BOSCH GSR 120-</w:t>
      </w:r>
      <w:r w:rsidRPr="00724E3C" w:rsidR="005A3FF6">
        <w:rPr>
          <w:sz w:val="24"/>
          <w:szCs w:val="24"/>
          <w:lang w:val="en-US" w:bidi="ru-RU"/>
        </w:rPr>
        <w:t>li</w:t>
      </w:r>
      <w:r w:rsidRPr="00724E3C">
        <w:rPr>
          <w:sz w:val="24"/>
          <w:szCs w:val="24"/>
          <w:lang w:bidi="ru-RU"/>
        </w:rPr>
        <w:t xml:space="preserve">», зарядным устройством и дополнительной аккумуляторной батареей к нему, принадлежащих </w:t>
      </w:r>
      <w:r w:rsidRPr="00724E3C" w:rsidR="00F07CCD">
        <w:rPr>
          <w:sz w:val="24"/>
          <w:szCs w:val="24"/>
          <w:lang w:bidi="ru-RU"/>
        </w:rPr>
        <w:t>Б</w:t>
      </w:r>
      <w:r w:rsidRPr="00724E3C">
        <w:rPr>
          <w:sz w:val="24"/>
          <w:szCs w:val="24"/>
          <w:lang w:bidi="ru-RU"/>
        </w:rPr>
        <w:t>. В это время у Сарванова Р.М. возник умысел, направленный на тайн</w:t>
      </w:r>
      <w:r w:rsidRPr="00724E3C">
        <w:rPr>
          <w:sz w:val="24"/>
          <w:szCs w:val="24"/>
          <w:lang w:bidi="ru-RU"/>
        </w:rPr>
        <w:t>ое хищение указанного кейса с его содержимым.</w:t>
      </w:r>
    </w:p>
    <w:p w:rsidR="00DE3EE8" w:rsidRPr="00724E3C" w:rsidP="00DE3EE8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  <w:lang w:bidi="ru-RU"/>
        </w:rPr>
      </w:pPr>
      <w:r w:rsidRPr="00724E3C">
        <w:rPr>
          <w:sz w:val="24"/>
          <w:szCs w:val="24"/>
          <w:lang w:bidi="ru-RU"/>
        </w:rPr>
        <w:t>Реализуя свой преступный умысел, осознавая противоправность своих действий, Сарванов</w:t>
      </w:r>
      <w:r w:rsidRPr="00724E3C">
        <w:rPr>
          <w:sz w:val="24"/>
          <w:szCs w:val="24"/>
          <w:lang w:bidi="ru-RU"/>
        </w:rPr>
        <w:t xml:space="preserve"> Р.М. 02.05.2025 года в период времени с 10 часов 02 минут до 12 часов 00 минут, находясь в прихожей указанной квартиры, убедившись, что за его действиями никто не наблюдает, то есть действуя тайно, из корыстных побуждений, взял с пола кейс с находящимися </w:t>
      </w:r>
      <w:r w:rsidRPr="00724E3C">
        <w:rPr>
          <w:sz w:val="24"/>
          <w:szCs w:val="24"/>
          <w:lang w:bidi="ru-RU"/>
        </w:rPr>
        <w:t xml:space="preserve">в нем шуруповертом </w:t>
      </w:r>
      <w:r w:rsidRPr="00724E3C" w:rsidR="005A3FF6">
        <w:rPr>
          <w:sz w:val="24"/>
          <w:szCs w:val="24"/>
          <w:lang w:bidi="ru-RU"/>
        </w:rPr>
        <w:t>марки «BOSCH GSR 120-li</w:t>
      </w:r>
      <w:r w:rsidRPr="00724E3C">
        <w:rPr>
          <w:sz w:val="24"/>
          <w:szCs w:val="24"/>
          <w:lang w:bidi="ru-RU"/>
        </w:rPr>
        <w:t>», зарядным устройством и</w:t>
      </w:r>
      <w:r w:rsidRPr="00724E3C">
        <w:rPr>
          <w:sz w:val="24"/>
          <w:szCs w:val="24"/>
          <w:lang w:bidi="ru-RU"/>
        </w:rPr>
        <w:t xml:space="preserve"> </w:t>
      </w:r>
      <w:r w:rsidRPr="00724E3C">
        <w:rPr>
          <w:sz w:val="24"/>
          <w:szCs w:val="24"/>
          <w:lang w:bidi="ru-RU"/>
        </w:rPr>
        <w:t xml:space="preserve">дополнительной аккумуляторной батареей к нему общей стоимостью 3870 рублей 00 копеек, принадлежащие </w:t>
      </w:r>
      <w:r w:rsidRPr="00724E3C" w:rsidR="00F07CCD">
        <w:rPr>
          <w:sz w:val="24"/>
          <w:szCs w:val="24"/>
          <w:lang w:bidi="ru-RU"/>
        </w:rPr>
        <w:t>Б</w:t>
      </w:r>
      <w:r w:rsidRPr="00724E3C">
        <w:rPr>
          <w:sz w:val="24"/>
          <w:szCs w:val="24"/>
          <w:lang w:bidi="ru-RU"/>
        </w:rPr>
        <w:t xml:space="preserve">. После чего, имея возможность отказаться от совершения преступления, но </w:t>
      </w:r>
      <w:r w:rsidRPr="00724E3C">
        <w:rPr>
          <w:sz w:val="24"/>
          <w:szCs w:val="24"/>
          <w:lang w:bidi="ru-RU"/>
        </w:rPr>
        <w:t>напротив желая этого, вышел из вышеуказанной квартиры и скрылся с места преступления с похищенным имуществом, распорядившись в после</w:t>
      </w:r>
      <w:r w:rsidRPr="00724E3C">
        <w:rPr>
          <w:sz w:val="24"/>
          <w:szCs w:val="24"/>
          <w:lang w:bidi="ru-RU"/>
        </w:rPr>
        <w:t>дствии им по своему усмотрению.</w:t>
      </w:r>
    </w:p>
    <w:p w:rsidR="00DE3EE8" w:rsidRPr="00724E3C" w:rsidP="00DE3EE8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  <w:lang w:bidi="ru-RU"/>
        </w:rPr>
      </w:pPr>
      <w:r w:rsidRPr="00724E3C">
        <w:rPr>
          <w:sz w:val="24"/>
          <w:szCs w:val="24"/>
          <w:lang w:bidi="ru-RU"/>
        </w:rPr>
        <w:t xml:space="preserve">Своими преступными действиями Сарванов Р.М. причинил </w:t>
      </w:r>
      <w:r w:rsidRPr="00724E3C" w:rsidR="00F07CCD">
        <w:rPr>
          <w:sz w:val="24"/>
          <w:szCs w:val="24"/>
          <w:lang w:bidi="ru-RU"/>
        </w:rPr>
        <w:t>Б</w:t>
      </w:r>
      <w:r w:rsidRPr="00724E3C">
        <w:rPr>
          <w:sz w:val="24"/>
          <w:szCs w:val="24"/>
          <w:lang w:bidi="ru-RU"/>
        </w:rPr>
        <w:t>. незначительный материа</w:t>
      </w:r>
      <w:r w:rsidRPr="00724E3C">
        <w:rPr>
          <w:sz w:val="24"/>
          <w:szCs w:val="24"/>
          <w:lang w:bidi="ru-RU"/>
        </w:rPr>
        <w:t>льный ущерб в размере 3 870 рублей 00 копеек.</w:t>
      </w:r>
    </w:p>
    <w:p w:rsidR="00643E80" w:rsidRPr="00724E3C" w:rsidP="00DE3EE8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  <w:lang w:bidi="ru-RU"/>
        </w:rPr>
      </w:pPr>
      <w:r w:rsidRPr="00724E3C">
        <w:rPr>
          <w:sz w:val="24"/>
          <w:szCs w:val="24"/>
        </w:rPr>
        <w:t xml:space="preserve">Данные действия </w:t>
      </w:r>
      <w:r w:rsidRPr="00724E3C" w:rsidR="00B4096B">
        <w:rPr>
          <w:sz w:val="24"/>
          <w:szCs w:val="24"/>
        </w:rPr>
        <w:t xml:space="preserve">Сарванова Р.М. </w:t>
      </w:r>
      <w:r w:rsidRPr="00724E3C">
        <w:rPr>
          <w:sz w:val="24"/>
          <w:szCs w:val="24"/>
        </w:rPr>
        <w:t>квалифицированы в ходе дознания по ч.1 ст. 158 УК РФ – кража, то есть тайное хищение чужого имущества.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При ознакомлении с материалами уголовного дела подсудимым заявлено ходатайст</w:t>
      </w:r>
      <w:r w:rsidRPr="00724E3C">
        <w:rPr>
          <w:sz w:val="24"/>
          <w:szCs w:val="24"/>
        </w:rPr>
        <w:t>во о постановлении приговора без проведения судебного разбирательства в порядке, предусмотренном главой 40 УПК РФ. В судебном заседании подсудимый ходатайство поддержал и подтвердил, что обвинение ему понятно, и он с ним согласен в полном объеме.</w:t>
      </w:r>
    </w:p>
    <w:p w:rsidR="00643E80" w:rsidRPr="00724E3C" w:rsidP="00643E80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Потерпевший согласился </w:t>
      </w:r>
      <w:r w:rsidRPr="00724E3C">
        <w:rPr>
          <w:sz w:val="24"/>
          <w:szCs w:val="24"/>
        </w:rPr>
        <w:t xml:space="preserve">на рассмотрение дела в особом порядке, порядок постановления приговора в особом порядке и последствия ему разъяснены, понятны, не возражает о рассмотрении данного дела в порядке, предусмотренном главой 40 УПК РФ. 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Государственный обв</w:t>
      </w:r>
      <w:r w:rsidRPr="00724E3C">
        <w:rPr>
          <w:sz w:val="24"/>
          <w:szCs w:val="24"/>
        </w:rPr>
        <w:t>инитель, защитник подсудимого полагали, что все условия для постановления приговора в порядке главы 40 УПК РФ соблюдены.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После предъявленного обвинения подсудимому </w:t>
      </w:r>
      <w:r w:rsidRPr="00724E3C" w:rsidR="00B267AA">
        <w:rPr>
          <w:sz w:val="24"/>
          <w:szCs w:val="24"/>
        </w:rPr>
        <w:t>потерпевш</w:t>
      </w:r>
      <w:r w:rsidRPr="00724E3C" w:rsidR="00B33DAF">
        <w:rPr>
          <w:sz w:val="24"/>
          <w:szCs w:val="24"/>
        </w:rPr>
        <w:t>ий заявил ходатайство</w:t>
      </w:r>
      <w:r w:rsidRPr="00724E3C">
        <w:rPr>
          <w:sz w:val="24"/>
          <w:szCs w:val="24"/>
        </w:rPr>
        <w:t xml:space="preserve"> </w:t>
      </w:r>
      <w:r w:rsidRPr="00724E3C">
        <w:rPr>
          <w:sz w:val="24"/>
          <w:szCs w:val="24"/>
        </w:rPr>
        <w:t>о прекращении уголовного дела в связи с примирением с подсуди</w:t>
      </w:r>
      <w:r w:rsidRPr="00724E3C">
        <w:rPr>
          <w:sz w:val="24"/>
          <w:szCs w:val="24"/>
        </w:rPr>
        <w:t xml:space="preserve">мым, претензий к подсудимому не имеет, </w:t>
      </w:r>
      <w:r w:rsidRPr="00724E3C" w:rsidR="00B33DAF">
        <w:rPr>
          <w:sz w:val="24"/>
          <w:szCs w:val="24"/>
        </w:rPr>
        <w:t>ему</w:t>
      </w:r>
      <w:r w:rsidRPr="00724E3C">
        <w:rPr>
          <w:sz w:val="24"/>
          <w:szCs w:val="24"/>
        </w:rPr>
        <w:t xml:space="preserve"> принесены извинения со стороны </w:t>
      </w:r>
      <w:r w:rsidRPr="00724E3C" w:rsidR="00B267AA">
        <w:rPr>
          <w:sz w:val="24"/>
          <w:szCs w:val="24"/>
        </w:rPr>
        <w:t>подсудимого</w:t>
      </w:r>
      <w:r w:rsidRPr="00724E3C" w:rsidR="00805249">
        <w:rPr>
          <w:sz w:val="24"/>
          <w:szCs w:val="24"/>
        </w:rPr>
        <w:t>, шуру</w:t>
      </w:r>
      <w:r w:rsidRPr="00724E3C" w:rsidR="00B33DAF">
        <w:rPr>
          <w:sz w:val="24"/>
          <w:szCs w:val="24"/>
        </w:rPr>
        <w:t>поверт возвращен</w:t>
      </w:r>
      <w:r w:rsidRPr="00724E3C" w:rsidR="00B267AA">
        <w:rPr>
          <w:sz w:val="24"/>
          <w:szCs w:val="24"/>
        </w:rPr>
        <w:t>.</w:t>
      </w:r>
      <w:r w:rsidRPr="00724E3C">
        <w:rPr>
          <w:sz w:val="24"/>
          <w:szCs w:val="24"/>
        </w:rPr>
        <w:t xml:space="preserve"> Последствия прекращения уголовного дела за примирением сторон понятны. 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Подсудимый просил ходатайство о прекращении уголовного дела в связи с </w:t>
      </w:r>
      <w:r w:rsidRPr="00724E3C">
        <w:rPr>
          <w:sz w:val="24"/>
          <w:szCs w:val="24"/>
        </w:rPr>
        <w:t>прими</w:t>
      </w:r>
      <w:r w:rsidRPr="00724E3C">
        <w:rPr>
          <w:sz w:val="24"/>
          <w:szCs w:val="24"/>
        </w:rPr>
        <w:t>рением с потерпевшим удовлетворить, пояснил, что признает свою вину в полном объеме, ущерб возместил, раскаивается, понимает, что основания прекращения уголовного дела не являются реабилитирующими.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Защитник подсудимого поддержал позицию подсудимого о прекр</w:t>
      </w:r>
      <w:r w:rsidRPr="00724E3C">
        <w:rPr>
          <w:sz w:val="24"/>
          <w:szCs w:val="24"/>
        </w:rPr>
        <w:t>ащении уголовного дела на основании ст. 25 УПК РФ, просил о прекращении уголовного дела в связи с примирением подсудимого с потерпевшим, подсудимому разъяснены и понятны нереабилитирующие основания прекращения уголовного дела.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Государственный обвинитель не</w:t>
      </w:r>
      <w:r w:rsidRPr="00724E3C">
        <w:rPr>
          <w:sz w:val="24"/>
          <w:szCs w:val="24"/>
        </w:rPr>
        <w:t xml:space="preserve"> возражал о прекращении уголовного дела в связи с примирением с потерпевшим.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Суд, заслушав мнение участников уголовного судопроизводства, изучив материалы дела, считает возможным удовлетворить ходатайство потерпевшего о прекращении уголовного дела в связи </w:t>
      </w:r>
      <w:r w:rsidRPr="00724E3C">
        <w:rPr>
          <w:sz w:val="24"/>
          <w:szCs w:val="24"/>
        </w:rPr>
        <w:t>с примирением с подсудимым по следующим основаниям.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Согласно п.3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В соответствии со ст. 25 УПК РФ суд вправе на основании заявл</w:t>
      </w:r>
      <w:r w:rsidRPr="00724E3C">
        <w:rPr>
          <w:sz w:val="24"/>
          <w:szCs w:val="24"/>
        </w:rPr>
        <w:t>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Уголовного кодекса РФ, если это лицо при</w:t>
      </w:r>
      <w:r w:rsidRPr="00724E3C">
        <w:rPr>
          <w:sz w:val="24"/>
          <w:szCs w:val="24"/>
        </w:rPr>
        <w:t>мирилось с потерпевшим и загладило причиненный ему вред.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</w:t>
      </w:r>
      <w:r w:rsidRPr="00724E3C">
        <w:rPr>
          <w:sz w:val="24"/>
          <w:szCs w:val="24"/>
        </w:rPr>
        <w:t>ый потерпевшему вред.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В судебном заседании установлено, что </w:t>
      </w:r>
      <w:r w:rsidRPr="00724E3C" w:rsidR="00805249">
        <w:rPr>
          <w:sz w:val="24"/>
          <w:szCs w:val="24"/>
        </w:rPr>
        <w:t>потерпевший</w:t>
      </w:r>
      <w:r w:rsidRPr="00724E3C">
        <w:rPr>
          <w:sz w:val="24"/>
          <w:szCs w:val="24"/>
        </w:rPr>
        <w:t xml:space="preserve"> просит о прекращении уголовного дела в связи с примирением с подсудимым, согласен на прекращение уголовного дела, освобождение подсудимого от уголовной ответственности; к подсудимому п</w:t>
      </w:r>
      <w:r w:rsidRPr="00724E3C">
        <w:rPr>
          <w:sz w:val="24"/>
          <w:szCs w:val="24"/>
        </w:rPr>
        <w:t xml:space="preserve">ретензий не имеет; ущерб возмещен в полном объеме. 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Подсудимому разъяснены нереабилитирующие основания прекращения уголовного дела в соответствии со ст. 76 УК РФ и ст. 254 УПК РФ, согласно ст. 25 УПК РФ. Против прекращения уголовного дела по указанным осно</w:t>
      </w:r>
      <w:r w:rsidRPr="00724E3C">
        <w:rPr>
          <w:sz w:val="24"/>
          <w:szCs w:val="24"/>
        </w:rPr>
        <w:t>ваниям подсудимый не возражал, просил уголовное дело прекратить.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Мировой судья, учитывая ходатайство потерпевшего, мнение всех участников уголовного судопроизводства, а также те обстоятельства, что подсудимый судимости не имеет, обвиняется в совершении пре</w:t>
      </w:r>
      <w:r w:rsidRPr="00724E3C">
        <w:rPr>
          <w:sz w:val="24"/>
          <w:szCs w:val="24"/>
        </w:rPr>
        <w:t>ступления небольшой тяжести, на учете в у врача психиатра, нарколога не состоит, состояние его здоровья, характеризующегося по месту жительства и регистрации удовлетворительно, признавшего свою вину в полном объеме, раскаявшегося в содеянном, считает возмо</w:t>
      </w:r>
      <w:r w:rsidRPr="00724E3C">
        <w:rPr>
          <w:sz w:val="24"/>
          <w:szCs w:val="24"/>
        </w:rPr>
        <w:t>жным прекратить уголовное дело в связи с примирением потерпевшего с подсудимым.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Меру пресечения </w:t>
      </w:r>
      <w:r w:rsidRPr="00724E3C" w:rsidR="007D62D9">
        <w:rPr>
          <w:sz w:val="24"/>
          <w:szCs w:val="24"/>
        </w:rPr>
        <w:t>Сарванову Р.М.</w:t>
      </w:r>
      <w:r w:rsidRPr="00724E3C">
        <w:rPr>
          <w:sz w:val="24"/>
          <w:szCs w:val="24"/>
        </w:rPr>
        <w:t xml:space="preserve"> подписку о невыезде и надлежащим поведении до вступления постановления в законную силу оставить без изменения, после вступления в законную силу п</w:t>
      </w:r>
      <w:r w:rsidRPr="00724E3C">
        <w:rPr>
          <w:sz w:val="24"/>
          <w:szCs w:val="24"/>
        </w:rPr>
        <w:t>остановления отменить.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Вопрос о вещественных доказательствах мировой судья решает в соответствии с ч. 3 ст. 81 УПК РФ. 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Гражданский иск по делу не заявлен.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С учетом положений ч. 10 ст. 316 УПК РФ процессуальные издержки, предусмотренные статьей 131 УПК РФ,</w:t>
      </w:r>
      <w:r w:rsidRPr="00724E3C">
        <w:rPr>
          <w:sz w:val="24"/>
          <w:szCs w:val="24"/>
        </w:rPr>
        <w:t xml:space="preserve"> взысканию с подсудимого не подлежат.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Руководствуясь ст.76 УК РФ, ст.ст.25, 236, 254, 256 УПК РФ, мировой судья</w:t>
      </w:r>
    </w:p>
    <w:p w:rsidR="00643E80" w:rsidRPr="00724E3C" w:rsidP="00643E80">
      <w:pPr>
        <w:ind w:firstLine="540"/>
        <w:jc w:val="center"/>
        <w:rPr>
          <w:sz w:val="24"/>
          <w:szCs w:val="24"/>
        </w:rPr>
      </w:pPr>
      <w:r w:rsidRPr="00724E3C">
        <w:rPr>
          <w:sz w:val="24"/>
          <w:szCs w:val="24"/>
        </w:rPr>
        <w:t>ПОСТАНОВИЛ: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Уголовное дело в отношении </w:t>
      </w:r>
      <w:r w:rsidRPr="00724E3C" w:rsidR="007D62D9">
        <w:rPr>
          <w:sz w:val="24"/>
          <w:szCs w:val="24"/>
        </w:rPr>
        <w:t>Сарванова</w:t>
      </w:r>
      <w:r w:rsidRPr="00724E3C" w:rsidR="007D62D9">
        <w:rPr>
          <w:sz w:val="24"/>
          <w:szCs w:val="24"/>
        </w:rPr>
        <w:t xml:space="preserve"> </w:t>
      </w:r>
      <w:r w:rsidRPr="00724E3C">
        <w:rPr>
          <w:sz w:val="24"/>
          <w:szCs w:val="24"/>
        </w:rPr>
        <w:t>Р.М.</w:t>
      </w:r>
      <w:r w:rsidRPr="00724E3C" w:rsidR="007D62D9">
        <w:rPr>
          <w:sz w:val="24"/>
          <w:szCs w:val="24"/>
        </w:rPr>
        <w:t xml:space="preserve"> </w:t>
      </w:r>
      <w:r w:rsidRPr="00724E3C">
        <w:rPr>
          <w:sz w:val="24"/>
          <w:szCs w:val="24"/>
        </w:rPr>
        <w:t xml:space="preserve">обвиняемого в совершении преступления, предусмотренного ч. 1 ст. 158 УК РФ </w:t>
      </w:r>
      <w:r w:rsidRPr="00724E3C">
        <w:rPr>
          <w:sz w:val="24"/>
          <w:szCs w:val="24"/>
        </w:rPr>
        <w:t>прекратить по ст. 25 УПК РФ, за примирением сторон.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Меру пресечения </w:t>
      </w:r>
      <w:r w:rsidRPr="00724E3C" w:rsidR="00AB71F5">
        <w:rPr>
          <w:sz w:val="24"/>
          <w:szCs w:val="24"/>
        </w:rPr>
        <w:t xml:space="preserve">Сарванову Р.М. </w:t>
      </w:r>
      <w:r w:rsidRPr="00724E3C">
        <w:rPr>
          <w:sz w:val="24"/>
          <w:szCs w:val="24"/>
        </w:rPr>
        <w:t xml:space="preserve">- подписку о невыезде и надлежащим поведении до вступления постановления в законную силу оставить без изменения, после вступления настоящего постановления в законную силу - </w:t>
      </w:r>
      <w:r w:rsidRPr="00724E3C">
        <w:rPr>
          <w:sz w:val="24"/>
          <w:szCs w:val="24"/>
        </w:rPr>
        <w:t>отменить.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Вещественные доказательства по делу: </w:t>
      </w:r>
      <w:r w:rsidRPr="00724E3C" w:rsidR="00AB71F5">
        <w:rPr>
          <w:sz w:val="24"/>
          <w:szCs w:val="24"/>
        </w:rPr>
        <w:t>шуруповерт марки «BOSCH GSR 120-</w:t>
      </w:r>
      <w:r w:rsidRPr="00724E3C" w:rsidR="005A7D92">
        <w:rPr>
          <w:sz w:val="24"/>
          <w:szCs w:val="24"/>
          <w:lang w:val="en-US"/>
        </w:rPr>
        <w:t>Li</w:t>
      </w:r>
      <w:r w:rsidRPr="00724E3C" w:rsidR="00AB71F5">
        <w:rPr>
          <w:sz w:val="24"/>
          <w:szCs w:val="24"/>
        </w:rPr>
        <w:t>»</w:t>
      </w:r>
      <w:r w:rsidRPr="00724E3C">
        <w:rPr>
          <w:sz w:val="24"/>
          <w:szCs w:val="24"/>
        </w:rPr>
        <w:t xml:space="preserve">, </w:t>
      </w:r>
      <w:r w:rsidRPr="00724E3C" w:rsidR="005A7D92">
        <w:rPr>
          <w:sz w:val="24"/>
          <w:szCs w:val="24"/>
        </w:rPr>
        <w:t xml:space="preserve">комплектующие к нему (аккумуляторная батарея, зарядное </w:t>
      </w:r>
      <w:r w:rsidRPr="00724E3C" w:rsidR="002903E6">
        <w:rPr>
          <w:sz w:val="24"/>
          <w:szCs w:val="24"/>
        </w:rPr>
        <w:t>устройство</w:t>
      </w:r>
      <w:r w:rsidRPr="00724E3C" w:rsidR="005A7D92">
        <w:rPr>
          <w:sz w:val="24"/>
          <w:szCs w:val="24"/>
        </w:rPr>
        <w:t xml:space="preserve">) </w:t>
      </w:r>
      <w:r w:rsidRPr="00724E3C">
        <w:rPr>
          <w:sz w:val="24"/>
          <w:szCs w:val="24"/>
        </w:rPr>
        <w:t xml:space="preserve">хранящийся </w:t>
      </w:r>
      <w:r w:rsidRPr="00724E3C" w:rsidR="00F20F35">
        <w:rPr>
          <w:sz w:val="24"/>
          <w:szCs w:val="24"/>
        </w:rPr>
        <w:t xml:space="preserve">у владельца </w:t>
      </w:r>
      <w:r w:rsidRPr="00724E3C">
        <w:rPr>
          <w:sz w:val="24"/>
          <w:szCs w:val="24"/>
        </w:rPr>
        <w:t>Б</w:t>
      </w:r>
      <w:r w:rsidRPr="00724E3C" w:rsidR="00F20F35">
        <w:rPr>
          <w:sz w:val="24"/>
          <w:szCs w:val="24"/>
        </w:rPr>
        <w:t>. на ответственном хранении оставить у него по принадлежности</w:t>
      </w:r>
      <w:r w:rsidRPr="00724E3C">
        <w:rPr>
          <w:sz w:val="24"/>
          <w:szCs w:val="24"/>
        </w:rPr>
        <w:t xml:space="preserve">; </w:t>
      </w:r>
      <w:r w:rsidRPr="00724E3C" w:rsidR="00F20F35">
        <w:rPr>
          <w:sz w:val="24"/>
          <w:szCs w:val="24"/>
        </w:rPr>
        <w:t xml:space="preserve">копию </w:t>
      </w:r>
      <w:r w:rsidRPr="00724E3C" w:rsidR="00F20F35">
        <w:rPr>
          <w:sz w:val="24"/>
          <w:szCs w:val="24"/>
        </w:rPr>
        <w:t xml:space="preserve">договора комиссии № </w:t>
      </w:r>
      <w:r w:rsidRPr="00724E3C">
        <w:rPr>
          <w:sz w:val="24"/>
          <w:szCs w:val="24"/>
        </w:rPr>
        <w:t>***</w:t>
      </w:r>
      <w:r w:rsidRPr="00724E3C" w:rsidR="00F20F35">
        <w:rPr>
          <w:sz w:val="24"/>
          <w:szCs w:val="24"/>
        </w:rPr>
        <w:t xml:space="preserve"> от 02.05.2025 хранящаяся в материалах уголовного дела – хранить в материалах дела</w:t>
      </w:r>
      <w:r w:rsidRPr="00724E3C">
        <w:rPr>
          <w:sz w:val="24"/>
          <w:szCs w:val="24"/>
        </w:rPr>
        <w:t>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Гражданский иск по делу не заявлен.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С учетом положений ч. 10 ст. 316 УПК РФ процессуальные издержки, предусмотренные статьей 131 УПК РФ, взыскан</w:t>
      </w:r>
      <w:r w:rsidRPr="00724E3C">
        <w:rPr>
          <w:sz w:val="24"/>
          <w:szCs w:val="24"/>
        </w:rPr>
        <w:t>ию с подсудимого не подлежат.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Постановление может быть обжаловано в Нефтеюганский районный суд Ханты-Мансийского автономного округа - Югры в апелляционном порядке в течение 15 суток, через мирового судью, вынесшего постановление.</w:t>
      </w:r>
    </w:p>
    <w:p w:rsidR="00643E80" w:rsidRPr="00724E3C" w:rsidP="00643E80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Ходатайство об ознакомлени</w:t>
      </w:r>
      <w:r w:rsidRPr="00724E3C">
        <w:rPr>
          <w:sz w:val="24"/>
          <w:szCs w:val="24"/>
        </w:rPr>
        <w:t xml:space="preserve">и с протоколом и аудиозаписью судебного заседания подается сторонами в письменном виде в течение 3 суток со дня окончания судебного заседания. Указанный срок может быть восстановлен, если ходатайство не было подано по уважительным причинам. </w:t>
      </w:r>
    </w:p>
    <w:p w:rsidR="00643E80" w:rsidRPr="00724E3C" w:rsidP="00643E80">
      <w:pPr>
        <w:ind w:firstLine="502"/>
        <w:jc w:val="both"/>
        <w:rPr>
          <w:sz w:val="24"/>
          <w:szCs w:val="24"/>
        </w:rPr>
      </w:pPr>
      <w:r w:rsidRPr="00724E3C">
        <w:rPr>
          <w:sz w:val="24"/>
          <w:szCs w:val="24"/>
        </w:rPr>
        <w:t xml:space="preserve">      </w:t>
      </w:r>
    </w:p>
    <w:p w:rsidR="00643E80" w:rsidRPr="00724E3C" w:rsidP="00724E3C">
      <w:pPr>
        <w:ind w:firstLine="567"/>
        <w:jc w:val="both"/>
        <w:rPr>
          <w:sz w:val="24"/>
          <w:szCs w:val="24"/>
        </w:rPr>
      </w:pPr>
      <w:r w:rsidRPr="00724E3C">
        <w:rPr>
          <w:sz w:val="24"/>
          <w:szCs w:val="24"/>
        </w:rPr>
        <w:t>Мировой</w:t>
      </w:r>
      <w:r w:rsidRPr="00724E3C">
        <w:rPr>
          <w:sz w:val="24"/>
          <w:szCs w:val="24"/>
        </w:rPr>
        <w:t xml:space="preserve"> судья </w:t>
      </w:r>
      <w:r w:rsidRPr="00724E3C">
        <w:rPr>
          <w:sz w:val="24"/>
          <w:szCs w:val="24"/>
        </w:rPr>
        <w:tab/>
        <w:t xml:space="preserve">                        </w:t>
      </w:r>
      <w:r w:rsidRPr="00724E3C">
        <w:rPr>
          <w:sz w:val="24"/>
          <w:szCs w:val="24"/>
        </w:rPr>
        <w:tab/>
      </w:r>
      <w:r w:rsidRPr="00724E3C">
        <w:rPr>
          <w:sz w:val="24"/>
          <w:szCs w:val="24"/>
        </w:rPr>
        <w:tab/>
        <w:t xml:space="preserve">                        Т.П. Постовалова</w:t>
      </w:r>
    </w:p>
    <w:p w:rsidR="00643E80" w:rsidRPr="00724E3C" w:rsidP="00643E80">
      <w:pPr>
        <w:jc w:val="both"/>
        <w:rPr>
          <w:sz w:val="24"/>
          <w:szCs w:val="24"/>
        </w:rPr>
      </w:pPr>
    </w:p>
    <w:p w:rsidR="00643E80" w:rsidRPr="00724E3C" w:rsidP="00643E80">
      <w:pPr>
        <w:rPr>
          <w:sz w:val="24"/>
          <w:szCs w:val="24"/>
        </w:rPr>
      </w:pPr>
      <w:r w:rsidRPr="00724E3C">
        <w:rPr>
          <w:sz w:val="24"/>
          <w:szCs w:val="24"/>
        </w:rPr>
        <w:t xml:space="preserve"> </w:t>
      </w:r>
    </w:p>
    <w:p w:rsidR="00643E80" w:rsidRPr="00724E3C" w:rsidP="00643E80">
      <w:pPr>
        <w:rPr>
          <w:sz w:val="24"/>
          <w:szCs w:val="24"/>
        </w:rPr>
      </w:pPr>
    </w:p>
    <w:p w:rsidR="00466340" w:rsidRPr="00724E3C">
      <w:pPr>
        <w:rPr>
          <w:sz w:val="24"/>
          <w:szCs w:val="24"/>
        </w:rPr>
      </w:pPr>
    </w:p>
    <w:sectPr w:rsidSect="00BE512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BD"/>
    <w:rsid w:val="002903E6"/>
    <w:rsid w:val="003C32F8"/>
    <w:rsid w:val="00466340"/>
    <w:rsid w:val="004F061D"/>
    <w:rsid w:val="005A3FF6"/>
    <w:rsid w:val="005A7D92"/>
    <w:rsid w:val="00643E80"/>
    <w:rsid w:val="00724E3C"/>
    <w:rsid w:val="007D62D9"/>
    <w:rsid w:val="00805249"/>
    <w:rsid w:val="008C4482"/>
    <w:rsid w:val="00AB71F5"/>
    <w:rsid w:val="00B267AA"/>
    <w:rsid w:val="00B33DAF"/>
    <w:rsid w:val="00B4096B"/>
    <w:rsid w:val="00BE512A"/>
    <w:rsid w:val="00C82405"/>
    <w:rsid w:val="00C9471D"/>
    <w:rsid w:val="00DE3EE8"/>
    <w:rsid w:val="00E15ABD"/>
    <w:rsid w:val="00E761D6"/>
    <w:rsid w:val="00F07CCD"/>
    <w:rsid w:val="00F20F35"/>
    <w:rsid w:val="00FB5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F31A85-E882-419E-88BC-F761F54B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Основной текст3"/>
    <w:basedOn w:val="Normal"/>
    <w:rsid w:val="00643E80"/>
    <w:pPr>
      <w:widowControl/>
      <w:shd w:val="clear" w:color="auto" w:fill="FFFFFF"/>
      <w:autoSpaceDE/>
      <w:autoSpaceDN/>
      <w:adjustRightInd/>
      <w:spacing w:line="274" w:lineRule="exact"/>
    </w:pPr>
    <w:rPr>
      <w:rFonts w:ascii="Batang" w:eastAsia="Batang" w:hAnsi="Batang" w:cs="Batang"/>
      <w:color w:val="000000"/>
      <w:sz w:val="21"/>
      <w:szCs w:val="21"/>
    </w:rPr>
  </w:style>
  <w:style w:type="paragraph" w:styleId="BalloonText">
    <w:name w:val="Balloon Text"/>
    <w:basedOn w:val="Normal"/>
    <w:link w:val="a"/>
    <w:uiPriority w:val="99"/>
    <w:semiHidden/>
    <w:unhideWhenUsed/>
    <w:rsid w:val="003C32F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